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8F5196" w14:textId="72C83D5A" w:rsidR="00F07340" w:rsidRDefault="00F07340" w:rsidP="00F07340">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5F3E42">
        <w:rPr>
          <w:b/>
          <w:noProof/>
          <w:sz w:val="24"/>
        </w:rPr>
        <w:t>135</w:t>
      </w:r>
    </w:p>
    <w:p w14:paraId="32B7C6E2" w14:textId="0A7AFDB9" w:rsidR="00B03597" w:rsidRPr="00017C04" w:rsidRDefault="00F07340" w:rsidP="00F07340">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150746FC" w14:textId="77777777" w:rsidR="00B076C6" w:rsidRDefault="00B076C6" w:rsidP="00B076C6">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1C4FCA8D"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E0DBB">
        <w:rPr>
          <w:rFonts w:ascii="Arial" w:hAnsi="Arial" w:cs="Arial"/>
          <w:b/>
          <w:bCs/>
          <w:lang w:val="en-US"/>
        </w:rPr>
        <w:t xml:space="preserve">Discussion paper </w:t>
      </w:r>
      <w:r>
        <w:rPr>
          <w:rFonts w:ascii="Arial" w:hAnsi="Arial" w:cs="Arial"/>
          <w:b/>
          <w:bCs/>
          <w:lang w:val="en-US"/>
        </w:rPr>
        <w:t xml:space="preserve">on </w:t>
      </w:r>
      <w:r w:rsidR="00F07340" w:rsidRPr="00F07340">
        <w:rPr>
          <w:rFonts w:ascii="Arial" w:hAnsi="Arial" w:cs="Arial"/>
          <w:b/>
          <w:bCs/>
          <w:lang w:val="en-US"/>
        </w:rPr>
        <w:t>racing condition between simultaneous uplink and downlink data</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ED68054" w14:textId="23E0F11A" w:rsidR="00CD2478" w:rsidRPr="006B5418" w:rsidRDefault="008C012C"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07340" w:rsidRPr="00F07340">
        <w:rPr>
          <w:rFonts w:ascii="Arial" w:hAnsi="Arial" w:cs="Arial"/>
          <w:b/>
          <w:bCs/>
          <w:lang w:val="en-US"/>
        </w:rPr>
        <w:t>6.3.</w:t>
      </w:r>
      <w:r w:rsidR="00F07340">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62FF49B" w:rsidR="00CD2478" w:rsidRPr="006B5418" w:rsidRDefault="00473F2B" w:rsidP="00CD2478">
      <w:pPr>
        <w:pStyle w:val="CRCoverPage"/>
        <w:rPr>
          <w:b/>
          <w:lang w:val="en-US"/>
        </w:rPr>
      </w:pPr>
      <w:r>
        <w:rPr>
          <w:b/>
          <w:lang w:val="en-US"/>
        </w:rPr>
        <w:t>1</w:t>
      </w:r>
      <w:r w:rsidR="00CD2478" w:rsidRPr="006B5418">
        <w:rPr>
          <w:b/>
          <w:lang w:val="en-US"/>
        </w:rPr>
        <w:t xml:space="preserve">. </w:t>
      </w:r>
      <w:r w:rsidR="0015767E">
        <w:rPr>
          <w:b/>
          <w:lang w:val="en-US"/>
        </w:rPr>
        <w:t>Introduction</w:t>
      </w:r>
    </w:p>
    <w:p w14:paraId="539A5B41" w14:textId="6EC922E3" w:rsidR="00FF0FDF" w:rsidRDefault="00F07340" w:rsidP="00F07340">
      <w:pPr>
        <w:rPr>
          <w:lang w:eastAsia="zh-CN"/>
        </w:rPr>
      </w:pPr>
      <w:r>
        <w:rPr>
          <w:rFonts w:hint="eastAsia"/>
          <w:lang w:eastAsia="zh-CN"/>
        </w:rPr>
        <w:t>F</w:t>
      </w:r>
      <w:r>
        <w:rPr>
          <w:lang w:eastAsia="zh-CN"/>
        </w:rPr>
        <w:t xml:space="preserve">or the UE in </w:t>
      </w:r>
      <w:r w:rsidRPr="00F07340">
        <w:rPr>
          <w:rFonts w:hint="eastAsia"/>
          <w:lang w:eastAsia="zh-CN"/>
        </w:rPr>
        <w:t>in CM-CONNECTED</w:t>
      </w:r>
      <w:r>
        <w:rPr>
          <w:lang w:eastAsia="zh-CN"/>
        </w:rPr>
        <w:t>, it is possible that the UPF receives downlink data</w:t>
      </w:r>
      <w:r w:rsidRPr="00140E21">
        <w:rPr>
          <w:lang w:eastAsia="zh-CN"/>
        </w:rPr>
        <w:t xml:space="preserve"> for a PDU Session and there is no AN Tunnel Info stored in UPF for the PDU Session</w:t>
      </w:r>
      <w:r>
        <w:rPr>
          <w:lang w:eastAsia="zh-CN"/>
        </w:rPr>
        <w:t xml:space="preserve">, the UPF will </w:t>
      </w:r>
      <w:r w:rsidRPr="00140E21">
        <w:rPr>
          <w:rFonts w:eastAsia="宋体"/>
        </w:rPr>
        <w:t>instruct</w:t>
      </w:r>
      <w:r>
        <w:rPr>
          <w:rFonts w:eastAsia="宋体"/>
        </w:rPr>
        <w:t xml:space="preserve"> the SMF to establish the tunnel be</w:t>
      </w:r>
      <w:r w:rsidR="006D22FD">
        <w:rPr>
          <w:rFonts w:eastAsia="宋体"/>
        </w:rPr>
        <w:t>tween UPF and NG</w:t>
      </w:r>
      <w:r>
        <w:rPr>
          <w:rFonts w:eastAsia="宋体"/>
        </w:rPr>
        <w:t>-</w:t>
      </w:r>
      <w:r w:rsidR="006D22FD">
        <w:rPr>
          <w:rFonts w:eastAsia="宋体"/>
        </w:rPr>
        <w:t>R</w:t>
      </w:r>
      <w:r>
        <w:rPr>
          <w:rFonts w:eastAsia="宋体"/>
        </w:rPr>
        <w:t>AN.</w:t>
      </w:r>
      <w:r w:rsidR="00D96CFE">
        <w:rPr>
          <w:rFonts w:eastAsia="宋体"/>
        </w:rPr>
        <w:t xml:space="preserve"> At the same time, UE with uplink data pending, may trigger t</w:t>
      </w:r>
      <w:r w:rsidR="00D96CFE" w:rsidRPr="00140E21">
        <w:t xml:space="preserve">he Service Request procedure </w:t>
      </w:r>
      <w:r w:rsidR="00D96CFE" w:rsidRPr="00140E21">
        <w:rPr>
          <w:lang w:eastAsia="zh-CN"/>
        </w:rPr>
        <w:t xml:space="preserve">to request </w:t>
      </w:r>
      <w:r w:rsidR="00D96CFE">
        <w:rPr>
          <w:lang w:eastAsia="zh-CN"/>
        </w:rPr>
        <w:t xml:space="preserve">activation </w:t>
      </w:r>
      <w:r w:rsidR="00D96CFE" w:rsidRPr="00140E21">
        <w:rPr>
          <w:lang w:eastAsia="zh-CN"/>
        </w:rPr>
        <w:t>of a User P</w:t>
      </w:r>
      <w:r w:rsidR="00D96CFE">
        <w:rPr>
          <w:lang w:eastAsia="zh-CN"/>
        </w:rPr>
        <w:t xml:space="preserve">lane connection for the </w:t>
      </w:r>
      <w:r w:rsidR="006D22FD">
        <w:rPr>
          <w:lang w:eastAsia="zh-CN"/>
        </w:rPr>
        <w:t xml:space="preserve">same </w:t>
      </w:r>
      <w:r w:rsidR="00D96CFE">
        <w:rPr>
          <w:lang w:eastAsia="zh-CN"/>
        </w:rPr>
        <w:t>PDU Session.</w:t>
      </w:r>
    </w:p>
    <w:p w14:paraId="63E339AF" w14:textId="3C22F7FA" w:rsidR="00D96CFE" w:rsidRPr="00F07340" w:rsidRDefault="00D96CFE" w:rsidP="00F07340">
      <w:pPr>
        <w:rPr>
          <w:lang w:eastAsia="zh-CN"/>
        </w:rPr>
      </w:pPr>
      <w:r>
        <w:rPr>
          <w:lang w:eastAsia="zh-CN"/>
        </w:rPr>
        <w:t>This contribution discusses how to solve the above race condition to avoid the impact on service.</w:t>
      </w:r>
    </w:p>
    <w:p w14:paraId="21FF916A" w14:textId="0684E02B" w:rsidR="0015767E" w:rsidRPr="006B5418" w:rsidRDefault="0015767E" w:rsidP="0015767E">
      <w:pPr>
        <w:pStyle w:val="CRCoverPage"/>
        <w:rPr>
          <w:b/>
          <w:lang w:val="en-US"/>
        </w:rPr>
      </w:pPr>
      <w:r>
        <w:rPr>
          <w:b/>
          <w:lang w:val="en-US"/>
        </w:rPr>
        <w:t>2</w:t>
      </w:r>
      <w:r w:rsidRPr="006B5418">
        <w:rPr>
          <w:b/>
          <w:lang w:val="en-US"/>
        </w:rPr>
        <w:t xml:space="preserve">. </w:t>
      </w:r>
      <w:r>
        <w:rPr>
          <w:b/>
          <w:lang w:val="en-US"/>
        </w:rPr>
        <w:t>Discussion</w:t>
      </w:r>
    </w:p>
    <w:p w14:paraId="7B581D95" w14:textId="453ADD0A" w:rsidR="006D22FD" w:rsidRDefault="006D22FD" w:rsidP="006D22FD">
      <w:pPr>
        <w:jc w:val="center"/>
      </w:pPr>
      <w:r>
        <w:object w:dxaOrig="10411" w:dyaOrig="12556" w14:anchorId="27A4D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65pt;height:387.4pt" o:ole="">
            <v:imagedata r:id="rId8" o:title=""/>
          </v:shape>
          <o:OLEObject Type="Embed" ProgID="Visio.Drawing.15" ShapeID="_x0000_i1025" DrawAspect="Content" ObjectID="_1689511051" r:id="rId9"/>
        </w:object>
      </w:r>
    </w:p>
    <w:p w14:paraId="7E3EA05F" w14:textId="11E1CB90" w:rsidR="006D22FD" w:rsidRDefault="006D22FD" w:rsidP="006D22FD">
      <w:pPr>
        <w:jc w:val="center"/>
        <w:rPr>
          <w:b/>
          <w:sz w:val="16"/>
          <w:szCs w:val="16"/>
        </w:rPr>
      </w:pPr>
      <w:r w:rsidRPr="006D22FD">
        <w:rPr>
          <w:b/>
          <w:sz w:val="16"/>
          <w:szCs w:val="16"/>
        </w:rPr>
        <w:t>Figure 1. Racing condition between simultaneous uplink and downlink data</w:t>
      </w:r>
    </w:p>
    <w:p w14:paraId="1E4B0A63" w14:textId="632A2B2A" w:rsidR="006D22FD" w:rsidRDefault="006D22FD" w:rsidP="006D22FD">
      <w:pPr>
        <w:rPr>
          <w:lang w:eastAsia="zh-CN"/>
        </w:rPr>
      </w:pPr>
      <w:r w:rsidRPr="006D22FD">
        <w:rPr>
          <w:lang w:eastAsia="zh-CN"/>
        </w:rPr>
        <w:lastRenderedPageBreak/>
        <w:t xml:space="preserve">As </w:t>
      </w:r>
      <w:r>
        <w:rPr>
          <w:lang w:eastAsia="zh-CN"/>
        </w:rPr>
        <w:t xml:space="preserve">shown in Figure 1, for the UE in </w:t>
      </w:r>
      <w:r w:rsidRPr="006D22FD">
        <w:rPr>
          <w:rFonts w:hint="eastAsia"/>
          <w:lang w:eastAsia="zh-CN"/>
        </w:rPr>
        <w:t>CM-CONNECTED</w:t>
      </w:r>
      <w:r>
        <w:rPr>
          <w:lang w:eastAsia="zh-CN"/>
        </w:rPr>
        <w:t xml:space="preserve"> state, the SMF sends Namf_Communication_N1N2MessageTransfer to AMF to trigger the establishment of the </w:t>
      </w:r>
      <w:proofErr w:type="spellStart"/>
      <w:r>
        <w:rPr>
          <w:lang w:eastAsia="zh-CN"/>
        </w:rPr>
        <w:t>userplane</w:t>
      </w:r>
      <w:proofErr w:type="spellEnd"/>
      <w:r>
        <w:rPr>
          <w:lang w:eastAsia="zh-CN"/>
        </w:rPr>
        <w:t xml:space="preserve"> between NG-RAN and UPF after receiving the downlink data notification from UPF.</w:t>
      </w:r>
    </w:p>
    <w:p w14:paraId="41E8D99B" w14:textId="6D74F7A3" w:rsidR="006D22FD" w:rsidRDefault="006D22FD" w:rsidP="006D22FD">
      <w:pPr>
        <w:rPr>
          <w:lang w:eastAsia="zh-CN"/>
        </w:rPr>
      </w:pPr>
      <w:r>
        <w:rPr>
          <w:lang w:eastAsia="zh-CN"/>
        </w:rPr>
        <w:t>The UE triggers service request procedure in step 3b if there is uplink data of the same PDU session pending.</w:t>
      </w:r>
    </w:p>
    <w:p w14:paraId="02F8035C" w14:textId="2F8E5643" w:rsidR="006D22FD" w:rsidRDefault="006D22FD" w:rsidP="006D22FD">
      <w:pPr>
        <w:rPr>
          <w:lang w:eastAsia="zh-CN"/>
        </w:rPr>
      </w:pPr>
      <w:r>
        <w:rPr>
          <w:lang w:eastAsia="zh-CN"/>
        </w:rPr>
        <w:t xml:space="preserve">In Step 6b, as the PDU session is active in step 4a triggered by the downlink procedure, the NG-RAN responses the PDU SESSION RESOURCE SETUP RESPONSE message with an appropriate cause value as specified in clause </w:t>
      </w:r>
      <w:r w:rsidRPr="006D22FD">
        <w:rPr>
          <w:lang w:eastAsia="zh-CN"/>
        </w:rPr>
        <w:t>8.2.1.4</w:t>
      </w:r>
      <w:r>
        <w:rPr>
          <w:lang w:eastAsia="zh-CN"/>
        </w:rPr>
        <w:t xml:space="preserve"> of </w:t>
      </w:r>
      <w:r w:rsidRPr="006D22FD">
        <w:rPr>
          <w:lang w:eastAsia="zh-CN"/>
        </w:rPr>
        <w:t xml:space="preserve">3GPP </w:t>
      </w:r>
      <w:r>
        <w:rPr>
          <w:lang w:eastAsia="zh-CN"/>
        </w:rPr>
        <w:t xml:space="preserve">TS </w:t>
      </w:r>
      <w:r w:rsidRPr="006D22FD">
        <w:rPr>
          <w:lang w:eastAsia="zh-CN"/>
        </w:rPr>
        <w:t>38</w:t>
      </w:r>
      <w:r>
        <w:rPr>
          <w:lang w:eastAsia="zh-CN"/>
        </w:rPr>
        <w:t>.</w:t>
      </w:r>
      <w:r w:rsidRPr="006D22FD">
        <w:rPr>
          <w:lang w:eastAsia="zh-CN"/>
        </w:rPr>
        <w:t>413</w:t>
      </w:r>
      <w:r>
        <w:rPr>
          <w:lang w:eastAsia="zh-CN"/>
        </w:rPr>
        <w:t>:</w:t>
      </w:r>
    </w:p>
    <w:p w14:paraId="5E12200E" w14:textId="77777777" w:rsidR="006D22FD" w:rsidRPr="006D22FD" w:rsidRDefault="006D22FD" w:rsidP="006D22FD">
      <w:pPr>
        <w:rPr>
          <w:i/>
          <w:lang w:eastAsia="zh-CN"/>
        </w:rPr>
      </w:pPr>
      <w:r w:rsidRPr="006D22FD">
        <w:rPr>
          <w:i/>
          <w:lang w:eastAsia="zh-CN"/>
        </w:rPr>
        <w:t>If the NG-RAN node receives a PDU SESSION RESOURCE SETUP REQUEST message containing a PDU Session ID IE (in the PDU Session Resource Setup Request List IE) set to a value that identifies an active PDU session (established before the PDU SESSION RESOURCE SETUP REQUEST message was received), the NG-RAN node shall report the establishment of the new PDU session as failed in the PDU SESSION RESOURCE SETUP RESPONSE message with an appropriate cause value.</w:t>
      </w:r>
    </w:p>
    <w:p w14:paraId="411A46CD" w14:textId="000F369F" w:rsidR="00BA7E04" w:rsidRPr="00BA7E04" w:rsidRDefault="006D22FD" w:rsidP="00BA7E04">
      <w:pPr>
        <w:rPr>
          <w:lang w:eastAsia="zh-CN"/>
        </w:rPr>
      </w:pPr>
      <w:r>
        <w:rPr>
          <w:rFonts w:hint="eastAsia"/>
          <w:lang w:eastAsia="zh-CN"/>
        </w:rPr>
        <w:t>I</w:t>
      </w:r>
      <w:r>
        <w:rPr>
          <w:lang w:eastAsia="zh-CN"/>
        </w:rPr>
        <w:t xml:space="preserve">n Step 8a, </w:t>
      </w:r>
      <w:r w:rsidRPr="006D22FD">
        <w:rPr>
          <w:rFonts w:hint="eastAsia"/>
          <w:lang w:eastAsia="zh-CN"/>
        </w:rPr>
        <w:t xml:space="preserve">Due to </w:t>
      </w:r>
      <w:r w:rsidR="00BA7E04">
        <w:rPr>
          <w:lang w:eastAsia="zh-CN"/>
        </w:rPr>
        <w:t xml:space="preserve">the </w:t>
      </w:r>
      <w:r w:rsidRPr="006D22FD">
        <w:rPr>
          <w:rFonts w:hint="eastAsia"/>
          <w:lang w:eastAsia="zh-CN"/>
        </w:rPr>
        <w:t>failure indicated by</w:t>
      </w:r>
      <w:r w:rsidR="00BA7E04">
        <w:rPr>
          <w:lang w:eastAsia="zh-CN"/>
        </w:rPr>
        <w:t xml:space="preserve"> 5G-</w:t>
      </w:r>
      <w:r w:rsidRPr="006D22FD">
        <w:rPr>
          <w:rFonts w:hint="eastAsia"/>
          <w:lang w:eastAsia="zh-CN"/>
        </w:rPr>
        <w:t>RAN, the SMF either releases or deactivates the PDU Session</w:t>
      </w:r>
      <w:r w:rsidR="00BA7E04">
        <w:rPr>
          <w:lang w:eastAsia="zh-CN"/>
        </w:rPr>
        <w:t xml:space="preserve"> as specified in clause 4.2.3.2 of </w:t>
      </w:r>
      <w:r w:rsidR="00BA7E04" w:rsidRPr="006D22FD">
        <w:rPr>
          <w:lang w:eastAsia="zh-CN"/>
        </w:rPr>
        <w:t xml:space="preserve">3GPP </w:t>
      </w:r>
      <w:r w:rsidR="00BA7E04">
        <w:rPr>
          <w:lang w:eastAsia="zh-CN"/>
        </w:rPr>
        <w:t>TS 23.502:</w:t>
      </w:r>
    </w:p>
    <w:p w14:paraId="57905073" w14:textId="281AFE24" w:rsidR="00BA7E04" w:rsidRDefault="00BA7E04" w:rsidP="00BA7E04">
      <w:pPr>
        <w:rPr>
          <w:i/>
          <w:lang w:eastAsia="zh-CN"/>
        </w:rPr>
      </w:pPr>
      <w:r w:rsidRPr="00BA7E04">
        <w:rPr>
          <w:i/>
          <w:lang w:eastAsia="zh-CN"/>
        </w:rPr>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62AF327F" w14:textId="7814285F" w:rsidR="00BA7E04" w:rsidRDefault="00BA7E04" w:rsidP="00BA7E04">
      <w:pPr>
        <w:rPr>
          <w:lang w:eastAsia="zh-CN"/>
        </w:rPr>
      </w:pPr>
      <w:r>
        <w:rPr>
          <w:lang w:eastAsia="zh-CN"/>
        </w:rPr>
        <w:t>It is proposed to update the handling in SMF to avoid the failure of the user plane activation.</w:t>
      </w:r>
    </w:p>
    <w:p w14:paraId="385DC3E4" w14:textId="3D1F047F" w:rsidR="00BA7E04" w:rsidRDefault="00BA7E04" w:rsidP="00BA7E04">
      <w:pPr>
        <w:jc w:val="center"/>
      </w:pPr>
      <w:r>
        <w:object w:dxaOrig="11011" w:dyaOrig="12556" w14:anchorId="7EE441D2">
          <v:shape id="_x0000_i1026" type="#_x0000_t75" style="width:319.15pt;height:315.4pt" o:ole="">
            <v:imagedata r:id="rId10" o:title=""/>
          </v:shape>
          <o:OLEObject Type="Embed" ProgID="Visio.Drawing.15" ShapeID="_x0000_i1026" DrawAspect="Content" ObjectID="_1689511052" r:id="rId11"/>
        </w:object>
      </w:r>
    </w:p>
    <w:p w14:paraId="21254C69" w14:textId="7F963B81" w:rsidR="00BA7E04" w:rsidRPr="00BA7E04" w:rsidRDefault="00BA7E04" w:rsidP="00BA7E04">
      <w:pPr>
        <w:jc w:val="center"/>
        <w:rPr>
          <w:lang w:eastAsia="zh-CN"/>
        </w:rPr>
      </w:pPr>
      <w:r>
        <w:rPr>
          <w:b/>
          <w:sz w:val="16"/>
          <w:szCs w:val="16"/>
        </w:rPr>
        <w:t>Figure 2</w:t>
      </w:r>
      <w:r w:rsidRPr="006D22FD">
        <w:rPr>
          <w:b/>
          <w:sz w:val="16"/>
          <w:szCs w:val="16"/>
        </w:rPr>
        <w:t xml:space="preserve">. </w:t>
      </w:r>
      <w:r>
        <w:rPr>
          <w:b/>
          <w:sz w:val="16"/>
          <w:szCs w:val="16"/>
        </w:rPr>
        <w:t xml:space="preserve">Updated procedure to avoid the failure on </w:t>
      </w:r>
      <w:r w:rsidRPr="00BA7E04">
        <w:rPr>
          <w:b/>
          <w:sz w:val="16"/>
          <w:szCs w:val="16"/>
        </w:rPr>
        <w:t>user plane activation</w:t>
      </w:r>
    </w:p>
    <w:p w14:paraId="3F3A0CE1" w14:textId="647789D2" w:rsidR="006D22FD" w:rsidRPr="00BA7E04" w:rsidRDefault="00BA7E04" w:rsidP="006D22FD">
      <w:pPr>
        <w:rPr>
          <w:lang w:eastAsia="zh-CN"/>
        </w:rPr>
      </w:pPr>
      <w:r>
        <w:rPr>
          <w:rFonts w:hint="eastAsia"/>
          <w:lang w:eastAsia="zh-CN"/>
        </w:rPr>
        <w:t>I</w:t>
      </w:r>
      <w:r>
        <w:rPr>
          <w:lang w:eastAsia="zh-CN"/>
        </w:rPr>
        <w:t xml:space="preserve">n 5a, the SMF receives service request from SMF for the PDU session with an ongoing </w:t>
      </w:r>
      <w:r w:rsidRPr="00BA7E04">
        <w:rPr>
          <w:lang w:eastAsia="zh-CN"/>
        </w:rPr>
        <w:t>user plane activation</w:t>
      </w:r>
      <w:r>
        <w:rPr>
          <w:lang w:eastAsia="zh-CN"/>
        </w:rPr>
        <w:t xml:space="preserve"> procedure, the SMF responses with </w:t>
      </w:r>
      <w:r>
        <w:t>200 OK response, without the N2 SM information</w:t>
      </w:r>
      <w:r w:rsidR="001F0971">
        <w:t>.</w:t>
      </w:r>
    </w:p>
    <w:p w14:paraId="3D17A665" w14:textId="62908217" w:rsidR="00CD2478" w:rsidRPr="006B5418" w:rsidRDefault="0015767E" w:rsidP="00CD2478">
      <w:pPr>
        <w:pStyle w:val="CRCoverPage"/>
        <w:rPr>
          <w:b/>
          <w:lang w:val="en-US"/>
        </w:rPr>
      </w:pPr>
      <w:r>
        <w:rPr>
          <w:b/>
          <w:lang w:val="en-US"/>
        </w:rPr>
        <w:t>3</w:t>
      </w:r>
      <w:r w:rsidR="00CD2478" w:rsidRPr="006B5418">
        <w:rPr>
          <w:b/>
          <w:lang w:val="en-US"/>
        </w:rPr>
        <w:t>. Proposal</w:t>
      </w:r>
    </w:p>
    <w:p w14:paraId="6F029E4F" w14:textId="15C55CBD" w:rsidR="00E365A0" w:rsidRDefault="001662C1" w:rsidP="00E365A0">
      <w:pPr>
        <w:rPr>
          <w:lang w:val="en-US"/>
        </w:rPr>
      </w:pPr>
      <w:r>
        <w:rPr>
          <w:rFonts w:cs="Arial"/>
        </w:rPr>
        <w:t xml:space="preserve">It is proposed to </w:t>
      </w:r>
      <w:bookmarkStart w:id="0" w:name="_GoBack"/>
      <w:r>
        <w:rPr>
          <w:rFonts w:cs="Arial"/>
        </w:rPr>
        <w:t xml:space="preserve">agree </w:t>
      </w:r>
      <w:r w:rsidR="009A5625">
        <w:rPr>
          <w:rFonts w:cs="Arial"/>
        </w:rPr>
        <w:t xml:space="preserve">CR </w:t>
      </w:r>
      <w:r w:rsidR="001F0971" w:rsidRPr="00AA2080">
        <w:rPr>
          <w:rFonts w:cs="Arial"/>
        </w:rPr>
        <w:t>29.502</w:t>
      </w:r>
      <w:r w:rsidR="009A5625" w:rsidRPr="00AA2080">
        <w:rPr>
          <w:rFonts w:cs="Arial"/>
        </w:rPr>
        <w:t xml:space="preserve"> </w:t>
      </w:r>
      <w:r w:rsidR="00AA2080" w:rsidRPr="00AA2080">
        <w:rPr>
          <w:rFonts w:cs="Arial"/>
        </w:rPr>
        <w:t>0464</w:t>
      </w:r>
      <w:r w:rsidR="001F0971" w:rsidRPr="00AA2080">
        <w:rPr>
          <w:rFonts w:cs="Arial"/>
        </w:rPr>
        <w:t xml:space="preserve"> </w:t>
      </w:r>
      <w:r w:rsidR="00E109F1" w:rsidRPr="00AA2080">
        <w:rPr>
          <w:rFonts w:cs="Arial"/>
        </w:rPr>
        <w:t>(</w:t>
      </w:r>
      <w:r w:rsidRPr="00AA2080">
        <w:rPr>
          <w:rFonts w:cs="Arial"/>
        </w:rPr>
        <w:t>C4-21</w:t>
      </w:r>
      <w:r w:rsidR="001F0971" w:rsidRPr="00AA2080">
        <w:rPr>
          <w:rFonts w:cs="Arial"/>
        </w:rPr>
        <w:t>4</w:t>
      </w:r>
      <w:r w:rsidR="00AA2080" w:rsidRPr="00AA2080">
        <w:rPr>
          <w:rFonts w:cs="Arial"/>
        </w:rPr>
        <w:t>136</w:t>
      </w:r>
      <w:r w:rsidRPr="00AA2080">
        <w:rPr>
          <w:rFonts w:cs="Arial"/>
        </w:rPr>
        <w:t>)</w:t>
      </w:r>
      <w:r w:rsidR="009A5625">
        <w:rPr>
          <w:rFonts w:cs="Arial"/>
        </w:rPr>
        <w:t>.</w:t>
      </w:r>
      <w:bookmarkEnd w:id="0"/>
    </w:p>
    <w:sectPr w:rsidR="00E365A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CD62B" w14:textId="77777777" w:rsidR="00266C51" w:rsidRDefault="00266C51">
      <w:r>
        <w:separator/>
      </w:r>
    </w:p>
  </w:endnote>
  <w:endnote w:type="continuationSeparator" w:id="0">
    <w:p w14:paraId="1A3905BE" w14:textId="77777777" w:rsidR="00266C51" w:rsidRDefault="0026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85AF0" w14:textId="77777777" w:rsidR="00266C51" w:rsidRDefault="00266C51">
      <w:r>
        <w:separator/>
      </w:r>
    </w:p>
  </w:footnote>
  <w:footnote w:type="continuationSeparator" w:id="0">
    <w:p w14:paraId="70C1E619" w14:textId="77777777" w:rsidR="00266C51" w:rsidRDefault="00266C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5456C"/>
    <w:multiLevelType w:val="hybridMultilevel"/>
    <w:tmpl w:val="EDCE9CE0"/>
    <w:lvl w:ilvl="0" w:tplc="A6E4EE10">
      <w:start w:val="1"/>
      <w:numFmt w:val="bullet"/>
      <w:lvlText w:val=""/>
      <w:lvlJc w:val="left"/>
      <w:pPr>
        <w:tabs>
          <w:tab w:val="num" w:pos="720"/>
        </w:tabs>
        <w:ind w:left="720" w:hanging="360"/>
      </w:pPr>
      <w:rPr>
        <w:rFonts w:ascii="Wingdings" w:hAnsi="Wingdings" w:hint="default"/>
      </w:rPr>
    </w:lvl>
    <w:lvl w:ilvl="1" w:tplc="7EA62AF0">
      <w:start w:val="1"/>
      <w:numFmt w:val="bullet"/>
      <w:lvlText w:val=""/>
      <w:lvlJc w:val="left"/>
      <w:pPr>
        <w:tabs>
          <w:tab w:val="num" w:pos="1440"/>
        </w:tabs>
        <w:ind w:left="1440" w:hanging="360"/>
      </w:pPr>
      <w:rPr>
        <w:rFonts w:ascii="Wingdings" w:hAnsi="Wingdings" w:hint="default"/>
      </w:rPr>
    </w:lvl>
    <w:lvl w:ilvl="2" w:tplc="7E26ED16">
      <w:start w:val="1"/>
      <w:numFmt w:val="bullet"/>
      <w:lvlText w:val=""/>
      <w:lvlJc w:val="left"/>
      <w:pPr>
        <w:tabs>
          <w:tab w:val="num" w:pos="2160"/>
        </w:tabs>
        <w:ind w:left="2160" w:hanging="360"/>
      </w:pPr>
      <w:rPr>
        <w:rFonts w:ascii="Wingdings" w:hAnsi="Wingdings" w:hint="default"/>
      </w:rPr>
    </w:lvl>
    <w:lvl w:ilvl="3" w:tplc="F8F2FBAE">
      <w:start w:val="1"/>
      <w:numFmt w:val="bullet"/>
      <w:lvlText w:val=""/>
      <w:lvlJc w:val="left"/>
      <w:pPr>
        <w:tabs>
          <w:tab w:val="num" w:pos="2880"/>
        </w:tabs>
        <w:ind w:left="2880" w:hanging="360"/>
      </w:pPr>
      <w:rPr>
        <w:rFonts w:ascii="Wingdings" w:hAnsi="Wingdings" w:hint="default"/>
      </w:rPr>
    </w:lvl>
    <w:lvl w:ilvl="4" w:tplc="E9D2C464">
      <w:start w:val="1"/>
      <w:numFmt w:val="bullet"/>
      <w:lvlText w:val=""/>
      <w:lvlJc w:val="left"/>
      <w:pPr>
        <w:tabs>
          <w:tab w:val="num" w:pos="3600"/>
        </w:tabs>
        <w:ind w:left="3600" w:hanging="360"/>
      </w:pPr>
      <w:rPr>
        <w:rFonts w:ascii="Wingdings" w:hAnsi="Wingdings" w:hint="default"/>
      </w:rPr>
    </w:lvl>
    <w:lvl w:ilvl="5" w:tplc="B9ACA062">
      <w:start w:val="1"/>
      <w:numFmt w:val="bullet"/>
      <w:lvlText w:val=""/>
      <w:lvlJc w:val="left"/>
      <w:pPr>
        <w:tabs>
          <w:tab w:val="num" w:pos="4320"/>
        </w:tabs>
        <w:ind w:left="4320" w:hanging="360"/>
      </w:pPr>
      <w:rPr>
        <w:rFonts w:ascii="Wingdings" w:hAnsi="Wingdings" w:hint="default"/>
      </w:rPr>
    </w:lvl>
    <w:lvl w:ilvl="6" w:tplc="36D29E44">
      <w:start w:val="1"/>
      <w:numFmt w:val="bullet"/>
      <w:lvlText w:val=""/>
      <w:lvlJc w:val="left"/>
      <w:pPr>
        <w:tabs>
          <w:tab w:val="num" w:pos="5040"/>
        </w:tabs>
        <w:ind w:left="5040" w:hanging="360"/>
      </w:pPr>
      <w:rPr>
        <w:rFonts w:ascii="Wingdings" w:hAnsi="Wingdings" w:hint="default"/>
      </w:rPr>
    </w:lvl>
    <w:lvl w:ilvl="7" w:tplc="27FAFEBA">
      <w:start w:val="1"/>
      <w:numFmt w:val="bullet"/>
      <w:lvlText w:val=""/>
      <w:lvlJc w:val="left"/>
      <w:pPr>
        <w:tabs>
          <w:tab w:val="num" w:pos="5760"/>
        </w:tabs>
        <w:ind w:left="5760" w:hanging="360"/>
      </w:pPr>
      <w:rPr>
        <w:rFonts w:ascii="Wingdings" w:hAnsi="Wingdings" w:hint="default"/>
      </w:rPr>
    </w:lvl>
    <w:lvl w:ilvl="8" w:tplc="EB780290">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DF54603"/>
    <w:multiLevelType w:val="hybridMultilevel"/>
    <w:tmpl w:val="58DA330C"/>
    <w:lvl w:ilvl="0" w:tplc="BE72BFBA">
      <w:start w:val="1"/>
      <w:numFmt w:val="bullet"/>
      <w:lvlText w:val=""/>
      <w:lvlJc w:val="left"/>
      <w:pPr>
        <w:tabs>
          <w:tab w:val="num" w:pos="720"/>
        </w:tabs>
        <w:ind w:left="720" w:hanging="360"/>
      </w:pPr>
      <w:rPr>
        <w:rFonts w:ascii="Wingdings" w:hAnsi="Wingdings" w:hint="default"/>
      </w:rPr>
    </w:lvl>
    <w:lvl w:ilvl="1" w:tplc="DD08376E">
      <w:start w:val="1"/>
      <w:numFmt w:val="bullet"/>
      <w:lvlText w:val=""/>
      <w:lvlJc w:val="left"/>
      <w:pPr>
        <w:tabs>
          <w:tab w:val="num" w:pos="1440"/>
        </w:tabs>
        <w:ind w:left="1440" w:hanging="360"/>
      </w:pPr>
      <w:rPr>
        <w:rFonts w:ascii="Wingdings" w:hAnsi="Wingdings" w:hint="default"/>
      </w:rPr>
    </w:lvl>
    <w:lvl w:ilvl="2" w:tplc="017EBB20">
      <w:start w:val="1"/>
      <w:numFmt w:val="bullet"/>
      <w:lvlText w:val=""/>
      <w:lvlJc w:val="left"/>
      <w:pPr>
        <w:tabs>
          <w:tab w:val="num" w:pos="2160"/>
        </w:tabs>
        <w:ind w:left="2160" w:hanging="360"/>
      </w:pPr>
      <w:rPr>
        <w:rFonts w:ascii="Wingdings" w:hAnsi="Wingdings" w:hint="default"/>
      </w:rPr>
    </w:lvl>
    <w:lvl w:ilvl="3" w:tplc="600C226C">
      <w:start w:val="1"/>
      <w:numFmt w:val="bullet"/>
      <w:lvlText w:val=""/>
      <w:lvlJc w:val="left"/>
      <w:pPr>
        <w:tabs>
          <w:tab w:val="num" w:pos="2880"/>
        </w:tabs>
        <w:ind w:left="2880" w:hanging="360"/>
      </w:pPr>
      <w:rPr>
        <w:rFonts w:ascii="Wingdings" w:hAnsi="Wingdings" w:hint="default"/>
      </w:rPr>
    </w:lvl>
    <w:lvl w:ilvl="4" w:tplc="E69218B8">
      <w:start w:val="1"/>
      <w:numFmt w:val="bullet"/>
      <w:lvlText w:val=""/>
      <w:lvlJc w:val="left"/>
      <w:pPr>
        <w:tabs>
          <w:tab w:val="num" w:pos="3600"/>
        </w:tabs>
        <w:ind w:left="3600" w:hanging="360"/>
      </w:pPr>
      <w:rPr>
        <w:rFonts w:ascii="Wingdings" w:hAnsi="Wingdings" w:hint="default"/>
      </w:rPr>
    </w:lvl>
    <w:lvl w:ilvl="5" w:tplc="8F787DD0">
      <w:start w:val="1"/>
      <w:numFmt w:val="bullet"/>
      <w:lvlText w:val=""/>
      <w:lvlJc w:val="left"/>
      <w:pPr>
        <w:tabs>
          <w:tab w:val="num" w:pos="4320"/>
        </w:tabs>
        <w:ind w:left="4320" w:hanging="360"/>
      </w:pPr>
      <w:rPr>
        <w:rFonts w:ascii="Wingdings" w:hAnsi="Wingdings" w:hint="default"/>
      </w:rPr>
    </w:lvl>
    <w:lvl w:ilvl="6" w:tplc="02E2E4CC">
      <w:start w:val="1"/>
      <w:numFmt w:val="bullet"/>
      <w:lvlText w:val=""/>
      <w:lvlJc w:val="left"/>
      <w:pPr>
        <w:tabs>
          <w:tab w:val="num" w:pos="5040"/>
        </w:tabs>
        <w:ind w:left="5040" w:hanging="360"/>
      </w:pPr>
      <w:rPr>
        <w:rFonts w:ascii="Wingdings" w:hAnsi="Wingdings" w:hint="default"/>
      </w:rPr>
    </w:lvl>
    <w:lvl w:ilvl="7" w:tplc="032E727C">
      <w:start w:val="1"/>
      <w:numFmt w:val="bullet"/>
      <w:lvlText w:val=""/>
      <w:lvlJc w:val="left"/>
      <w:pPr>
        <w:tabs>
          <w:tab w:val="num" w:pos="5760"/>
        </w:tabs>
        <w:ind w:left="5760" w:hanging="360"/>
      </w:pPr>
      <w:rPr>
        <w:rFonts w:ascii="Wingdings" w:hAnsi="Wingdings" w:hint="default"/>
      </w:rPr>
    </w:lvl>
    <w:lvl w:ilvl="8" w:tplc="7536126C">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1762DF2"/>
    <w:multiLevelType w:val="hybridMultilevel"/>
    <w:tmpl w:val="ACFA9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2D56"/>
    <w:rsid w:val="0003711D"/>
    <w:rsid w:val="00043E25"/>
    <w:rsid w:val="0004575F"/>
    <w:rsid w:val="00062124"/>
    <w:rsid w:val="00066856"/>
    <w:rsid w:val="00070F86"/>
    <w:rsid w:val="00072AAF"/>
    <w:rsid w:val="00072DD2"/>
    <w:rsid w:val="00074980"/>
    <w:rsid w:val="000766EB"/>
    <w:rsid w:val="00082B2C"/>
    <w:rsid w:val="000B069F"/>
    <w:rsid w:val="000B1216"/>
    <w:rsid w:val="000B14A6"/>
    <w:rsid w:val="000B5F8E"/>
    <w:rsid w:val="000C2A08"/>
    <w:rsid w:val="000C6598"/>
    <w:rsid w:val="000D21C2"/>
    <w:rsid w:val="000D759A"/>
    <w:rsid w:val="000F10EA"/>
    <w:rsid w:val="000F2C43"/>
    <w:rsid w:val="00103C41"/>
    <w:rsid w:val="00104BE4"/>
    <w:rsid w:val="00116BDF"/>
    <w:rsid w:val="00125623"/>
    <w:rsid w:val="00130F69"/>
    <w:rsid w:val="0013241F"/>
    <w:rsid w:val="00142205"/>
    <w:rsid w:val="00142F65"/>
    <w:rsid w:val="00143552"/>
    <w:rsid w:val="0015767E"/>
    <w:rsid w:val="001662C1"/>
    <w:rsid w:val="00183134"/>
    <w:rsid w:val="0018590D"/>
    <w:rsid w:val="00191E6B"/>
    <w:rsid w:val="001A2502"/>
    <w:rsid w:val="001B5C2B"/>
    <w:rsid w:val="001B77E2"/>
    <w:rsid w:val="001C0E0A"/>
    <w:rsid w:val="001C11EA"/>
    <w:rsid w:val="001D25E6"/>
    <w:rsid w:val="001D4C82"/>
    <w:rsid w:val="001E2EB5"/>
    <w:rsid w:val="001E41F3"/>
    <w:rsid w:val="001F0971"/>
    <w:rsid w:val="001F151F"/>
    <w:rsid w:val="001F27A9"/>
    <w:rsid w:val="001F3B42"/>
    <w:rsid w:val="002014BD"/>
    <w:rsid w:val="002115E0"/>
    <w:rsid w:val="00212096"/>
    <w:rsid w:val="002153AE"/>
    <w:rsid w:val="00216490"/>
    <w:rsid w:val="00231568"/>
    <w:rsid w:val="00231EE4"/>
    <w:rsid w:val="00232FD1"/>
    <w:rsid w:val="00240BAE"/>
    <w:rsid w:val="00241597"/>
    <w:rsid w:val="00241D95"/>
    <w:rsid w:val="0024668B"/>
    <w:rsid w:val="00266C51"/>
    <w:rsid w:val="00275D12"/>
    <w:rsid w:val="0027780F"/>
    <w:rsid w:val="002A6BBA"/>
    <w:rsid w:val="002B1A87"/>
    <w:rsid w:val="002D0E23"/>
    <w:rsid w:val="002E1A1B"/>
    <w:rsid w:val="002E48BE"/>
    <w:rsid w:val="002E5E53"/>
    <w:rsid w:val="002E6115"/>
    <w:rsid w:val="002F4070"/>
    <w:rsid w:val="002F4FF2"/>
    <w:rsid w:val="002F6340"/>
    <w:rsid w:val="00301E67"/>
    <w:rsid w:val="00305C60"/>
    <w:rsid w:val="00315BD4"/>
    <w:rsid w:val="00324E79"/>
    <w:rsid w:val="00330643"/>
    <w:rsid w:val="00350012"/>
    <w:rsid w:val="0035485E"/>
    <w:rsid w:val="003554E8"/>
    <w:rsid w:val="003617F4"/>
    <w:rsid w:val="003658C8"/>
    <w:rsid w:val="00370766"/>
    <w:rsid w:val="00371954"/>
    <w:rsid w:val="0039050F"/>
    <w:rsid w:val="00394E81"/>
    <w:rsid w:val="003A59CB"/>
    <w:rsid w:val="003B1848"/>
    <w:rsid w:val="003B2CE5"/>
    <w:rsid w:val="003B79F5"/>
    <w:rsid w:val="003C0101"/>
    <w:rsid w:val="003C2BDC"/>
    <w:rsid w:val="003C3786"/>
    <w:rsid w:val="003E29EF"/>
    <w:rsid w:val="003F131E"/>
    <w:rsid w:val="00411094"/>
    <w:rsid w:val="00413493"/>
    <w:rsid w:val="00435765"/>
    <w:rsid w:val="00435799"/>
    <w:rsid w:val="00436BAB"/>
    <w:rsid w:val="00440825"/>
    <w:rsid w:val="00443403"/>
    <w:rsid w:val="00473F2B"/>
    <w:rsid w:val="00497F14"/>
    <w:rsid w:val="004A4BEC"/>
    <w:rsid w:val="004A6ECB"/>
    <w:rsid w:val="004B422F"/>
    <w:rsid w:val="004B45A4"/>
    <w:rsid w:val="004C2B96"/>
    <w:rsid w:val="004D077E"/>
    <w:rsid w:val="004F3177"/>
    <w:rsid w:val="0050780D"/>
    <w:rsid w:val="00511527"/>
    <w:rsid w:val="00511BE0"/>
    <w:rsid w:val="005124E4"/>
    <w:rsid w:val="0051277C"/>
    <w:rsid w:val="005275CB"/>
    <w:rsid w:val="0054453D"/>
    <w:rsid w:val="00564B5B"/>
    <w:rsid w:val="005651FD"/>
    <w:rsid w:val="005900B8"/>
    <w:rsid w:val="00592829"/>
    <w:rsid w:val="0059653F"/>
    <w:rsid w:val="00597BF4"/>
    <w:rsid w:val="005A1DCC"/>
    <w:rsid w:val="005A6150"/>
    <w:rsid w:val="005A634D"/>
    <w:rsid w:val="005B25F0"/>
    <w:rsid w:val="005C11F0"/>
    <w:rsid w:val="005C676D"/>
    <w:rsid w:val="005D7121"/>
    <w:rsid w:val="005E1CA3"/>
    <w:rsid w:val="005E2C44"/>
    <w:rsid w:val="005E6F1B"/>
    <w:rsid w:val="005F3E42"/>
    <w:rsid w:val="005F6530"/>
    <w:rsid w:val="0060287A"/>
    <w:rsid w:val="0061048B"/>
    <w:rsid w:val="00625C45"/>
    <w:rsid w:val="00641009"/>
    <w:rsid w:val="00643317"/>
    <w:rsid w:val="006471CD"/>
    <w:rsid w:val="00661116"/>
    <w:rsid w:val="00665D72"/>
    <w:rsid w:val="006B4700"/>
    <w:rsid w:val="006B5418"/>
    <w:rsid w:val="006D22FD"/>
    <w:rsid w:val="006E21FB"/>
    <w:rsid w:val="006E292A"/>
    <w:rsid w:val="00710497"/>
    <w:rsid w:val="00712563"/>
    <w:rsid w:val="00714B2E"/>
    <w:rsid w:val="007155E9"/>
    <w:rsid w:val="00715CD3"/>
    <w:rsid w:val="00727AC1"/>
    <w:rsid w:val="0074184E"/>
    <w:rsid w:val="007439B9"/>
    <w:rsid w:val="0075569D"/>
    <w:rsid w:val="007760E6"/>
    <w:rsid w:val="007938F2"/>
    <w:rsid w:val="007B4183"/>
    <w:rsid w:val="007B512A"/>
    <w:rsid w:val="007C2097"/>
    <w:rsid w:val="007C2F14"/>
    <w:rsid w:val="007C4831"/>
    <w:rsid w:val="007C57ED"/>
    <w:rsid w:val="007C7597"/>
    <w:rsid w:val="007E6510"/>
    <w:rsid w:val="00803362"/>
    <w:rsid w:val="008302F3"/>
    <w:rsid w:val="008428C2"/>
    <w:rsid w:val="0084392E"/>
    <w:rsid w:val="00852011"/>
    <w:rsid w:val="00856A30"/>
    <w:rsid w:val="008672D3"/>
    <w:rsid w:val="00870EE7"/>
    <w:rsid w:val="00875CCA"/>
    <w:rsid w:val="00883B6F"/>
    <w:rsid w:val="008902BC"/>
    <w:rsid w:val="008A0451"/>
    <w:rsid w:val="008A3B86"/>
    <w:rsid w:val="008A5E86"/>
    <w:rsid w:val="008A5F08"/>
    <w:rsid w:val="008B72B0"/>
    <w:rsid w:val="008C012C"/>
    <w:rsid w:val="008C0BF0"/>
    <w:rsid w:val="008D2C13"/>
    <w:rsid w:val="008D357F"/>
    <w:rsid w:val="008E09EF"/>
    <w:rsid w:val="008E4659"/>
    <w:rsid w:val="008E66C4"/>
    <w:rsid w:val="008E6F17"/>
    <w:rsid w:val="008E7FB6"/>
    <w:rsid w:val="008F686C"/>
    <w:rsid w:val="00915A10"/>
    <w:rsid w:val="009160FD"/>
    <w:rsid w:val="00917C15"/>
    <w:rsid w:val="00920903"/>
    <w:rsid w:val="0093578B"/>
    <w:rsid w:val="00941B3C"/>
    <w:rsid w:val="00943DC1"/>
    <w:rsid w:val="00945CB4"/>
    <w:rsid w:val="009629FD"/>
    <w:rsid w:val="00972D04"/>
    <w:rsid w:val="00986D55"/>
    <w:rsid w:val="00994AA4"/>
    <w:rsid w:val="009A5625"/>
    <w:rsid w:val="009B3291"/>
    <w:rsid w:val="009C2882"/>
    <w:rsid w:val="009C61B9"/>
    <w:rsid w:val="009E3297"/>
    <w:rsid w:val="009E617D"/>
    <w:rsid w:val="009F7C5D"/>
    <w:rsid w:val="00A055C2"/>
    <w:rsid w:val="00A07584"/>
    <w:rsid w:val="00A122CA"/>
    <w:rsid w:val="00A140DD"/>
    <w:rsid w:val="00A2600A"/>
    <w:rsid w:val="00A2613B"/>
    <w:rsid w:val="00A32441"/>
    <w:rsid w:val="00A3669C"/>
    <w:rsid w:val="00A37314"/>
    <w:rsid w:val="00A44971"/>
    <w:rsid w:val="00A46755"/>
    <w:rsid w:val="00A47E70"/>
    <w:rsid w:val="00A71472"/>
    <w:rsid w:val="00A72DCE"/>
    <w:rsid w:val="00A752C5"/>
    <w:rsid w:val="00A83ECE"/>
    <w:rsid w:val="00A84816"/>
    <w:rsid w:val="00A9104D"/>
    <w:rsid w:val="00AA2080"/>
    <w:rsid w:val="00AC29FD"/>
    <w:rsid w:val="00AD7C25"/>
    <w:rsid w:val="00AE0DBB"/>
    <w:rsid w:val="00AE4D95"/>
    <w:rsid w:val="00AF16FA"/>
    <w:rsid w:val="00AF6B24"/>
    <w:rsid w:val="00B03597"/>
    <w:rsid w:val="00B076C6"/>
    <w:rsid w:val="00B13702"/>
    <w:rsid w:val="00B258BB"/>
    <w:rsid w:val="00B357DE"/>
    <w:rsid w:val="00B43444"/>
    <w:rsid w:val="00B47938"/>
    <w:rsid w:val="00B55024"/>
    <w:rsid w:val="00B57359"/>
    <w:rsid w:val="00B65743"/>
    <w:rsid w:val="00B66361"/>
    <w:rsid w:val="00B66D06"/>
    <w:rsid w:val="00B70D58"/>
    <w:rsid w:val="00B72AC8"/>
    <w:rsid w:val="00B91267"/>
    <w:rsid w:val="00B917AC"/>
    <w:rsid w:val="00B9268B"/>
    <w:rsid w:val="00B92835"/>
    <w:rsid w:val="00BA3ACC"/>
    <w:rsid w:val="00BA7E04"/>
    <w:rsid w:val="00BB5DFC"/>
    <w:rsid w:val="00BC0575"/>
    <w:rsid w:val="00BC3D55"/>
    <w:rsid w:val="00BC7C3B"/>
    <w:rsid w:val="00BD0266"/>
    <w:rsid w:val="00BD279D"/>
    <w:rsid w:val="00BD3B6F"/>
    <w:rsid w:val="00BE4DF7"/>
    <w:rsid w:val="00BF3228"/>
    <w:rsid w:val="00C0610D"/>
    <w:rsid w:val="00C21836"/>
    <w:rsid w:val="00C37922"/>
    <w:rsid w:val="00C415C3"/>
    <w:rsid w:val="00C4329D"/>
    <w:rsid w:val="00C713E0"/>
    <w:rsid w:val="00C83E4E"/>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0792"/>
    <w:rsid w:val="00CE22D1"/>
    <w:rsid w:val="00CE4346"/>
    <w:rsid w:val="00CF0EE8"/>
    <w:rsid w:val="00CF3137"/>
    <w:rsid w:val="00CF39F5"/>
    <w:rsid w:val="00D04264"/>
    <w:rsid w:val="00D11584"/>
    <w:rsid w:val="00D12FF1"/>
    <w:rsid w:val="00D20EB8"/>
    <w:rsid w:val="00D26C00"/>
    <w:rsid w:val="00D51C49"/>
    <w:rsid w:val="00D53BE5"/>
    <w:rsid w:val="00D641A9"/>
    <w:rsid w:val="00D908E8"/>
    <w:rsid w:val="00D911C8"/>
    <w:rsid w:val="00D96CFE"/>
    <w:rsid w:val="00DA5743"/>
    <w:rsid w:val="00DB72BB"/>
    <w:rsid w:val="00DC2EEA"/>
    <w:rsid w:val="00DC5742"/>
    <w:rsid w:val="00DE1FDE"/>
    <w:rsid w:val="00DF26D8"/>
    <w:rsid w:val="00E015DE"/>
    <w:rsid w:val="00E0530F"/>
    <w:rsid w:val="00E109F1"/>
    <w:rsid w:val="00E159F8"/>
    <w:rsid w:val="00E23A56"/>
    <w:rsid w:val="00E24619"/>
    <w:rsid w:val="00E24CA9"/>
    <w:rsid w:val="00E32097"/>
    <w:rsid w:val="00E365A0"/>
    <w:rsid w:val="00E4306D"/>
    <w:rsid w:val="00E47A90"/>
    <w:rsid w:val="00E65E8A"/>
    <w:rsid w:val="00E7305B"/>
    <w:rsid w:val="00E90A16"/>
    <w:rsid w:val="00E924C6"/>
    <w:rsid w:val="00E9497F"/>
    <w:rsid w:val="00E962BC"/>
    <w:rsid w:val="00EA15FE"/>
    <w:rsid w:val="00EA76BB"/>
    <w:rsid w:val="00EB00B3"/>
    <w:rsid w:val="00EB3FE7"/>
    <w:rsid w:val="00EC11EB"/>
    <w:rsid w:val="00EC5431"/>
    <w:rsid w:val="00ED0D9F"/>
    <w:rsid w:val="00ED19EF"/>
    <w:rsid w:val="00ED3D47"/>
    <w:rsid w:val="00EE6A83"/>
    <w:rsid w:val="00EE7D7C"/>
    <w:rsid w:val="00EE7FCF"/>
    <w:rsid w:val="00EF44FB"/>
    <w:rsid w:val="00F02E5B"/>
    <w:rsid w:val="00F07340"/>
    <w:rsid w:val="00F1278B"/>
    <w:rsid w:val="00F21CC1"/>
    <w:rsid w:val="00F25D98"/>
    <w:rsid w:val="00F26950"/>
    <w:rsid w:val="00F300FB"/>
    <w:rsid w:val="00F34816"/>
    <w:rsid w:val="00F36060"/>
    <w:rsid w:val="00F432E2"/>
    <w:rsid w:val="00F51BCF"/>
    <w:rsid w:val="00F64511"/>
    <w:rsid w:val="00F71A8C"/>
    <w:rsid w:val="00F7680F"/>
    <w:rsid w:val="00F831EE"/>
    <w:rsid w:val="00F83A33"/>
    <w:rsid w:val="00F86788"/>
    <w:rsid w:val="00F8794F"/>
    <w:rsid w:val="00FB6386"/>
    <w:rsid w:val="00FB7BBB"/>
    <w:rsid w:val="00FC4B4B"/>
    <w:rsid w:val="00FC6BF7"/>
    <w:rsid w:val="00FD7944"/>
    <w:rsid w:val="00FE1C07"/>
    <w:rsid w:val="00FE34A3"/>
    <w:rsid w:val="00FE6C48"/>
    <w:rsid w:val="00FF0FDF"/>
    <w:rsid w:val="00FF6434"/>
    <w:rsid w:val="00FF7A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B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803362"/>
    <w:rPr>
      <w:i/>
      <w:color w:val="0000FF"/>
    </w:rPr>
  </w:style>
  <w:style w:type="character" w:customStyle="1" w:styleId="B1Char1">
    <w:name w:val="B1 Char1"/>
    <w:link w:val="B1"/>
    <w:rsid w:val="009160FD"/>
    <w:rPr>
      <w:rFonts w:ascii="Times New Roman" w:hAnsi="Times New Roman"/>
      <w:lang w:val="en-GB"/>
    </w:rPr>
  </w:style>
  <w:style w:type="paragraph" w:styleId="af1">
    <w:name w:val="List Paragraph"/>
    <w:basedOn w:val="a"/>
    <w:uiPriority w:val="34"/>
    <w:qFormat/>
    <w:rsid w:val="007C57ED"/>
    <w:pPr>
      <w:ind w:left="720"/>
      <w:contextualSpacing/>
    </w:pPr>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link w:val="3"/>
    <w:rsid w:val="004A6ECB"/>
    <w:rPr>
      <w:rFonts w:ascii="Arial" w:hAnsi="Arial"/>
      <w:sz w:val="28"/>
      <w:lang w:val="en-GB"/>
    </w:rPr>
  </w:style>
  <w:style w:type="character" w:customStyle="1" w:styleId="B1Char">
    <w:name w:val="B1 Char"/>
    <w:rsid w:val="00B13702"/>
    <w:rPr>
      <w:lang w:eastAsia="en-US"/>
    </w:rPr>
  </w:style>
  <w:style w:type="character" w:customStyle="1" w:styleId="NOZchn">
    <w:name w:val="NO Zchn"/>
    <w:link w:val="NO"/>
    <w:rsid w:val="00B1370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4560788">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89871268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880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147</TotalTime>
  <Pages>2</Pages>
  <Words>452</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1899-12-31T23:00:00Z</cp:lastPrinted>
  <dcterms:created xsi:type="dcterms:W3CDTF">2021-07-26T07:58:00Z</dcterms:created>
  <dcterms:modified xsi:type="dcterms:W3CDTF">2021-08-03T07:46:00Z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1620630877</vt:lpwstr>
  </property>
  <property fmtid="{D5CDD505-2E9C-101B-9397-08002B2CF9AE}" pid="7" name="_2015_ms_pID_725343">
    <vt:lpwstr>(2)YpTkRvelzbMols7h7hlyFVrhO1cYnEgRB4oEQYMdH2NY6PWVKD6WBoSVDwNy6smzHPi9RDnV
2F7QVSnXafsstxUCVVONrSbswbPS6nbZRYzX8GoBQpoUMrFnNumOH3mo+BJx/TlMFUY9YnOK
oTU6VatJ+MFcf0qpRg88nlFk1JX1EpUW1vzOORPid+bbUPRd2xqk41xhsyV8/KGEQ7LWwf3a
SbXMT7GMiqGpqMGMJK</vt:lpwstr>
  </property>
  <property fmtid="{D5CDD505-2E9C-101B-9397-08002B2CF9AE}" pid="8" name="_2015_ms_pID_7253431">
    <vt:lpwstr>ZSdjBBl9ViYrkY0BOa4ruUIDttY0Hr49W9O/2Fe0o7Duy4aDjugEz4
ppzWkBle/B+C3R2toh8auAVL68FfGqiY8pbQFSmvYtKVUS1VG/vqVNVOse1u+UnHWH362S+T
Lqzkl/psjfCVlqkHWriDIk9zrHQ4h2+pBB+xb+KD66uNsur6vYWKAFrHPgEBS+tr6HnoDk9I
4bxGyCiHCdRpHEgU</vt:lpwstr>
  </property>
</Properties>
</file>